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A5F34" w14:textId="494CC194" w:rsidR="0012338F" w:rsidRPr="00056C75" w:rsidRDefault="0012338F" w:rsidP="0012338F">
      <w:pPr>
        <w:spacing w:after="0"/>
        <w:rPr>
          <w:rFonts w:cs="Times New Roman"/>
          <w:b/>
          <w:sz w:val="20"/>
          <w:szCs w:val="20"/>
          <w:u w:val="single"/>
        </w:rPr>
      </w:pPr>
      <w:r w:rsidRPr="00056C75">
        <w:rPr>
          <w:rFonts w:cs="Times New Roman"/>
          <w:b/>
          <w:sz w:val="20"/>
          <w:szCs w:val="20"/>
          <w:u w:val="single"/>
        </w:rPr>
        <w:t>Who We Are:</w:t>
      </w:r>
    </w:p>
    <w:p w14:paraId="6FD0F315" w14:textId="3FB9F398" w:rsidR="0012338F" w:rsidRDefault="0012338F" w:rsidP="001E6368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CB261E">
        <w:rPr>
          <w:rFonts w:cs="Times New Roman"/>
          <w:sz w:val="18"/>
          <w:szCs w:val="18"/>
        </w:rPr>
        <w:t>Renovo Financial is a rapidly-growing Chicago-based private lender serving real estate investors who acquire and renovate single and multi-family residential properties. We pride ourselves on supporting clients by providing unparalleled service, from the loan application through the payoff. Renovo’s reliability and “win-win” solutions-oriented approach is just one reason why our repeat and referral rates far exceed the industry average. Renovo was honored to be named one of Crain’s 50 fastest-growing Chicago companies.</w:t>
      </w:r>
    </w:p>
    <w:p w14:paraId="5BC2DE3E" w14:textId="77777777" w:rsidR="001E6368" w:rsidRPr="001E6368" w:rsidRDefault="001E6368" w:rsidP="001E6368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14:paraId="3E0A7094" w14:textId="76115904" w:rsidR="0012338F" w:rsidRPr="00056C75" w:rsidRDefault="0012338F" w:rsidP="001E6368">
      <w:pPr>
        <w:tabs>
          <w:tab w:val="left" w:pos="2700"/>
        </w:tabs>
        <w:spacing w:after="0" w:line="240" w:lineRule="auto"/>
        <w:rPr>
          <w:rFonts w:cs="Times New Roman"/>
          <w:b/>
          <w:sz w:val="20"/>
          <w:szCs w:val="20"/>
          <w:u w:val="single"/>
        </w:rPr>
      </w:pPr>
      <w:r w:rsidRPr="00056C75">
        <w:rPr>
          <w:rFonts w:cs="Times New Roman"/>
          <w:b/>
          <w:sz w:val="20"/>
          <w:szCs w:val="20"/>
          <w:u w:val="single"/>
        </w:rPr>
        <w:t>Position Summary:</w:t>
      </w:r>
      <w:r w:rsidRPr="00056C75">
        <w:rPr>
          <w:rFonts w:cs="Times New Roman"/>
          <w:b/>
          <w:sz w:val="20"/>
          <w:szCs w:val="20"/>
        </w:rPr>
        <w:tab/>
      </w:r>
    </w:p>
    <w:p w14:paraId="1B337FA8" w14:textId="5BF6AE7F" w:rsidR="00541F34" w:rsidRPr="00541F34" w:rsidRDefault="0012338F" w:rsidP="00F849CB">
      <w:pPr>
        <w:spacing w:after="0" w:line="240" w:lineRule="auto"/>
        <w:ind w:right="-180"/>
        <w:jc w:val="both"/>
        <w:rPr>
          <w:rFonts w:cs="Times New Roman"/>
          <w:sz w:val="18"/>
          <w:szCs w:val="18"/>
        </w:rPr>
      </w:pPr>
      <w:r w:rsidRPr="00CB261E">
        <w:rPr>
          <w:rFonts w:cs="Times New Roman"/>
          <w:sz w:val="18"/>
          <w:szCs w:val="18"/>
        </w:rPr>
        <w:t xml:space="preserve">Renovo’s </w:t>
      </w:r>
      <w:r w:rsidR="0020371B">
        <w:rPr>
          <w:rFonts w:cs="Times New Roman"/>
          <w:sz w:val="18"/>
          <w:szCs w:val="18"/>
        </w:rPr>
        <w:t>SVP</w:t>
      </w:r>
      <w:r w:rsidR="00EA2E7B">
        <w:rPr>
          <w:rFonts w:cs="Times New Roman"/>
          <w:sz w:val="18"/>
          <w:szCs w:val="18"/>
        </w:rPr>
        <w:t xml:space="preserve"> of Credit Operations</w:t>
      </w:r>
      <w:r w:rsidR="00EE0199">
        <w:rPr>
          <w:rFonts w:cs="Times New Roman"/>
          <w:sz w:val="18"/>
          <w:szCs w:val="18"/>
        </w:rPr>
        <w:t xml:space="preserve"> </w:t>
      </w:r>
      <w:r w:rsidR="00541F34">
        <w:rPr>
          <w:rFonts w:cs="Times New Roman"/>
          <w:sz w:val="18"/>
          <w:szCs w:val="18"/>
        </w:rPr>
        <w:t xml:space="preserve">is </w:t>
      </w:r>
      <w:r w:rsidR="00541F34" w:rsidRPr="00541F34">
        <w:rPr>
          <w:rFonts w:cs="Times New Roman"/>
          <w:sz w:val="18"/>
          <w:szCs w:val="18"/>
        </w:rPr>
        <w:t xml:space="preserve">responsible for the overall management of the Company’s Credit </w:t>
      </w:r>
      <w:r w:rsidR="00217FB0">
        <w:rPr>
          <w:rFonts w:cs="Times New Roman"/>
          <w:sz w:val="18"/>
          <w:szCs w:val="18"/>
        </w:rPr>
        <w:t xml:space="preserve">Operations. </w:t>
      </w:r>
      <w:r w:rsidR="00541F34" w:rsidRPr="00541F34">
        <w:rPr>
          <w:rFonts w:cs="Times New Roman"/>
          <w:sz w:val="18"/>
          <w:szCs w:val="18"/>
        </w:rPr>
        <w:t xml:space="preserve">The position works directly with </w:t>
      </w:r>
      <w:r w:rsidR="00541F34">
        <w:rPr>
          <w:rFonts w:cs="Times New Roman"/>
          <w:sz w:val="18"/>
          <w:szCs w:val="18"/>
        </w:rPr>
        <w:t xml:space="preserve">the Lending Team to </w:t>
      </w:r>
      <w:r w:rsidR="00541F34" w:rsidRPr="00541F34">
        <w:rPr>
          <w:rFonts w:cs="Times New Roman"/>
          <w:sz w:val="18"/>
          <w:szCs w:val="18"/>
        </w:rPr>
        <w:t>facilitate the origination of new loans in addition to improving the Company’s loan portfolio credit quality.</w:t>
      </w:r>
      <w:r w:rsidR="00217FB0">
        <w:rPr>
          <w:rFonts w:cs="Times New Roman"/>
          <w:sz w:val="18"/>
          <w:szCs w:val="18"/>
        </w:rPr>
        <w:t xml:space="preserve"> They are responsible for</w:t>
      </w:r>
      <w:r w:rsidR="00E33F44">
        <w:rPr>
          <w:rFonts w:cs="Times New Roman"/>
          <w:sz w:val="18"/>
          <w:szCs w:val="18"/>
        </w:rPr>
        <w:t xml:space="preserve"> managing the performing portfolio and Renovo’s “escalated risk” portfolio. </w:t>
      </w:r>
      <w:r w:rsidR="00217FB0">
        <w:rPr>
          <w:rFonts w:cs="Times New Roman"/>
          <w:sz w:val="18"/>
          <w:szCs w:val="18"/>
        </w:rPr>
        <w:t xml:space="preserve">They </w:t>
      </w:r>
      <w:r w:rsidR="00541F34" w:rsidRPr="00541F34">
        <w:rPr>
          <w:rFonts w:cs="Times New Roman"/>
          <w:sz w:val="18"/>
          <w:szCs w:val="18"/>
        </w:rPr>
        <w:t>Perform direct supervisory duties of department staff, and coordinate</w:t>
      </w:r>
      <w:r w:rsidR="00E33F44">
        <w:rPr>
          <w:rFonts w:cs="Times New Roman"/>
          <w:sz w:val="18"/>
          <w:szCs w:val="18"/>
        </w:rPr>
        <w:t xml:space="preserve"> </w:t>
      </w:r>
      <w:r w:rsidR="00541F34" w:rsidRPr="00541F34">
        <w:rPr>
          <w:rFonts w:cs="Times New Roman"/>
          <w:sz w:val="18"/>
          <w:szCs w:val="18"/>
        </w:rPr>
        <w:t>coverage in all related areas of the department.</w:t>
      </w:r>
      <w:r w:rsidR="00541F34">
        <w:rPr>
          <w:rFonts w:cs="Times New Roman"/>
          <w:sz w:val="18"/>
          <w:szCs w:val="18"/>
        </w:rPr>
        <w:t xml:space="preserve"> </w:t>
      </w:r>
      <w:r w:rsidR="00541F34" w:rsidRPr="00CB261E">
        <w:rPr>
          <w:rFonts w:cs="Times New Roman"/>
          <w:sz w:val="18"/>
          <w:szCs w:val="18"/>
        </w:rPr>
        <w:t xml:space="preserve">Renovo’s </w:t>
      </w:r>
      <w:r w:rsidR="0020371B">
        <w:rPr>
          <w:rFonts w:cs="Times New Roman"/>
          <w:sz w:val="18"/>
          <w:szCs w:val="18"/>
        </w:rPr>
        <w:t xml:space="preserve">SVP </w:t>
      </w:r>
      <w:r w:rsidR="00EA2E7B">
        <w:rPr>
          <w:rFonts w:cs="Times New Roman"/>
          <w:sz w:val="18"/>
          <w:szCs w:val="18"/>
        </w:rPr>
        <w:t>of Credit Operations</w:t>
      </w:r>
      <w:r w:rsidR="00541F34">
        <w:rPr>
          <w:rFonts w:cs="Times New Roman"/>
          <w:sz w:val="18"/>
          <w:szCs w:val="18"/>
        </w:rPr>
        <w:t xml:space="preserve"> will report directly to the COO. </w:t>
      </w:r>
    </w:p>
    <w:p w14:paraId="240BCF85" w14:textId="77777777" w:rsidR="0012338F" w:rsidRPr="009F2C9F" w:rsidRDefault="0012338F" w:rsidP="001E636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7424D7C9" w14:textId="77777777" w:rsidR="0012338F" w:rsidRDefault="0012338F" w:rsidP="001E6368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Ideal Candidate:</w:t>
      </w:r>
    </w:p>
    <w:p w14:paraId="44773C3F" w14:textId="027C4E49" w:rsidR="0012338F" w:rsidRDefault="0012338F" w:rsidP="0012338F">
      <w:pPr>
        <w:spacing w:after="0"/>
        <w:jc w:val="both"/>
        <w:rPr>
          <w:rFonts w:cs="Times New Roman"/>
          <w:sz w:val="18"/>
          <w:szCs w:val="18"/>
        </w:rPr>
      </w:pPr>
      <w:r w:rsidRPr="00CB261E">
        <w:rPr>
          <w:rFonts w:cs="Times New Roman"/>
          <w:sz w:val="18"/>
          <w:szCs w:val="18"/>
        </w:rPr>
        <w:t xml:space="preserve">The ideal candidate for this role </w:t>
      </w:r>
      <w:r w:rsidR="007939E8">
        <w:rPr>
          <w:rFonts w:cs="Times New Roman"/>
          <w:sz w:val="18"/>
          <w:szCs w:val="18"/>
        </w:rPr>
        <w:t>will</w:t>
      </w:r>
      <w:r w:rsidR="00951A69">
        <w:rPr>
          <w:rFonts w:cs="Times New Roman"/>
          <w:sz w:val="18"/>
          <w:szCs w:val="18"/>
        </w:rPr>
        <w:t xml:space="preserve"> have</w:t>
      </w:r>
      <w:r w:rsidR="007939E8">
        <w:rPr>
          <w:rFonts w:cs="Times New Roman"/>
          <w:sz w:val="18"/>
          <w:szCs w:val="18"/>
        </w:rPr>
        <w:t>:</w:t>
      </w:r>
    </w:p>
    <w:p w14:paraId="30A05E89" w14:textId="35528884" w:rsidR="007939E8" w:rsidRPr="00F849CB" w:rsidRDefault="005D55F9" w:rsidP="007939E8">
      <w:pPr>
        <w:pStyle w:val="ListParagraph"/>
        <w:numPr>
          <w:ilvl w:val="0"/>
          <w:numId w:val="5"/>
        </w:numPr>
        <w:spacing w:after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5</w:t>
      </w:r>
      <w:r w:rsidR="00625C8D" w:rsidRPr="00F849CB">
        <w:rPr>
          <w:rFonts w:cs="Times New Roman"/>
          <w:sz w:val="18"/>
          <w:szCs w:val="18"/>
        </w:rPr>
        <w:t>+ years of experience in credit analysis, portfolio management, loan operations</w:t>
      </w:r>
    </w:p>
    <w:p w14:paraId="56EA8724" w14:textId="231849A2" w:rsidR="00560090" w:rsidRDefault="00560090" w:rsidP="00F849CB">
      <w:pPr>
        <w:pStyle w:val="ListParagraph"/>
        <w:numPr>
          <w:ilvl w:val="0"/>
          <w:numId w:val="5"/>
        </w:numPr>
        <w:spacing w:after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Experience helping a team manage a loan pipeline and providing expertise on how to help the team “unstick deals”</w:t>
      </w:r>
    </w:p>
    <w:p w14:paraId="01559A6F" w14:textId="1C8C8C2E" w:rsidR="00F849CB" w:rsidRDefault="00F849CB" w:rsidP="00F849CB">
      <w:pPr>
        <w:pStyle w:val="ListParagraph"/>
        <w:numPr>
          <w:ilvl w:val="0"/>
          <w:numId w:val="5"/>
        </w:numPr>
        <w:spacing w:after="0"/>
        <w:jc w:val="both"/>
        <w:rPr>
          <w:rFonts w:cs="Times New Roman"/>
          <w:sz w:val="18"/>
          <w:szCs w:val="18"/>
        </w:rPr>
      </w:pPr>
      <w:r w:rsidRPr="00F849CB">
        <w:rPr>
          <w:rFonts w:cs="Times New Roman"/>
          <w:sz w:val="18"/>
          <w:szCs w:val="18"/>
        </w:rPr>
        <w:t>Ability to oversee and manage all credit functionality and portfolio management as Renovo opens new products and geographies</w:t>
      </w:r>
    </w:p>
    <w:p w14:paraId="5FF4EF77" w14:textId="0C4B10F6" w:rsidR="00F849CB" w:rsidRPr="00F849CB" w:rsidRDefault="00F849CB" w:rsidP="00F849CB">
      <w:pPr>
        <w:pStyle w:val="ListParagraph"/>
        <w:numPr>
          <w:ilvl w:val="0"/>
          <w:numId w:val="5"/>
        </w:numPr>
        <w:spacing w:after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Experience with both on-balance sheet and off-balance sheet lending activities</w:t>
      </w:r>
    </w:p>
    <w:p w14:paraId="19104869" w14:textId="3EC40737" w:rsidR="007939E8" w:rsidRPr="00F849CB" w:rsidRDefault="00FA7350" w:rsidP="007939E8">
      <w:pPr>
        <w:pStyle w:val="ListParagraph"/>
        <w:numPr>
          <w:ilvl w:val="0"/>
          <w:numId w:val="5"/>
        </w:numPr>
        <w:spacing w:after="0"/>
        <w:jc w:val="both"/>
        <w:rPr>
          <w:rFonts w:cs="Times New Roman"/>
          <w:sz w:val="18"/>
          <w:szCs w:val="18"/>
        </w:rPr>
      </w:pPr>
      <w:r w:rsidRPr="00F849CB">
        <w:rPr>
          <w:rFonts w:cs="Times New Roman"/>
          <w:sz w:val="18"/>
          <w:szCs w:val="18"/>
        </w:rPr>
        <w:t>Extensive real estate lending experience (construction lending preferred)</w:t>
      </w:r>
    </w:p>
    <w:p w14:paraId="06D398CE" w14:textId="4024829E" w:rsidR="001E6368" w:rsidRDefault="00BA5499" w:rsidP="0009010F">
      <w:pPr>
        <w:pStyle w:val="ListParagraph"/>
        <w:numPr>
          <w:ilvl w:val="0"/>
          <w:numId w:val="5"/>
        </w:numPr>
        <w:spacing w:after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Strong communication skills</w:t>
      </w:r>
    </w:p>
    <w:p w14:paraId="53B3BA91" w14:textId="45D96954" w:rsidR="00FA7350" w:rsidRDefault="00FA7350" w:rsidP="0009010F">
      <w:pPr>
        <w:pStyle w:val="ListParagraph"/>
        <w:numPr>
          <w:ilvl w:val="0"/>
          <w:numId w:val="5"/>
        </w:numPr>
        <w:spacing w:after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Strong technical skills </w:t>
      </w:r>
    </w:p>
    <w:p w14:paraId="6AFFCC2F" w14:textId="77777777" w:rsidR="00541F34" w:rsidRPr="00BA5499" w:rsidRDefault="00541F34" w:rsidP="00541F34">
      <w:pPr>
        <w:pStyle w:val="ListParagraph"/>
        <w:spacing w:after="0"/>
        <w:jc w:val="both"/>
        <w:rPr>
          <w:rFonts w:cs="Times New Roman"/>
          <w:sz w:val="18"/>
          <w:szCs w:val="18"/>
        </w:rPr>
      </w:pPr>
    </w:p>
    <w:p w14:paraId="043AD106" w14:textId="6944E640" w:rsidR="00B94008" w:rsidRPr="00541F34" w:rsidRDefault="00EE0199" w:rsidP="00541F34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Responsibilitie</w:t>
      </w:r>
      <w:r w:rsidR="00BA5499">
        <w:rPr>
          <w:b/>
          <w:sz w:val="20"/>
          <w:szCs w:val="20"/>
          <w:u w:val="single"/>
        </w:rPr>
        <w:t>s</w:t>
      </w:r>
      <w:r>
        <w:rPr>
          <w:b/>
          <w:sz w:val="20"/>
          <w:szCs w:val="20"/>
          <w:u w:val="single"/>
        </w:rPr>
        <w:t>:</w:t>
      </w:r>
    </w:p>
    <w:p w14:paraId="33D27E6A" w14:textId="77777777" w:rsidR="00EC09D9" w:rsidRDefault="00755A60" w:rsidP="00847A17">
      <w:pPr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This job has direct oversight on underwriting loan operations</w:t>
      </w:r>
    </w:p>
    <w:p w14:paraId="386DDCB8" w14:textId="68E5A031" w:rsidR="00E23331" w:rsidRDefault="00EC09D9" w:rsidP="00847A17">
      <w:pPr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Play an active role in the development and execution of pro-active portfolio management processes (i.e. reports, action steps, etc.)</w:t>
      </w:r>
    </w:p>
    <w:p w14:paraId="6C8AF834" w14:textId="062C6AC9" w:rsidR="0049206A" w:rsidRDefault="0049206A" w:rsidP="00847A17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E33F44">
        <w:rPr>
          <w:sz w:val="18"/>
          <w:szCs w:val="18"/>
        </w:rPr>
        <w:t>Vendor Management including appraisers, insurance adjusters, and regional real estate experts</w:t>
      </w:r>
    </w:p>
    <w:p w14:paraId="43B3C90E" w14:textId="32EEB024" w:rsidR="00755A60" w:rsidRPr="00755A60" w:rsidRDefault="00755A60" w:rsidP="00755A60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847A17">
        <w:rPr>
          <w:sz w:val="18"/>
          <w:szCs w:val="18"/>
        </w:rPr>
        <w:t>Manages, mentors, trains, develops, and directs core credit administration functions, including loan</w:t>
      </w:r>
      <w:r w:rsidR="00E33F44">
        <w:rPr>
          <w:sz w:val="18"/>
          <w:szCs w:val="18"/>
        </w:rPr>
        <w:t xml:space="preserve"> </w:t>
      </w:r>
      <w:r w:rsidRPr="00847A17">
        <w:rPr>
          <w:sz w:val="18"/>
          <w:szCs w:val="18"/>
        </w:rPr>
        <w:t xml:space="preserve">analysis, credit approval presentations, </w:t>
      </w:r>
      <w:r w:rsidR="00E33F44">
        <w:rPr>
          <w:sz w:val="18"/>
          <w:szCs w:val="18"/>
        </w:rPr>
        <w:t>and risk assessment</w:t>
      </w:r>
    </w:p>
    <w:p w14:paraId="0A99FD3D" w14:textId="5DD51D7D" w:rsidR="00BB3CD2" w:rsidRPr="00BB3CD2" w:rsidRDefault="00BB3CD2" w:rsidP="00BB3CD2">
      <w:pPr>
        <w:numPr>
          <w:ilvl w:val="0"/>
          <w:numId w:val="1"/>
        </w:numPr>
        <w:spacing w:after="0"/>
        <w:ind w:right="-450"/>
        <w:rPr>
          <w:sz w:val="18"/>
          <w:szCs w:val="18"/>
        </w:rPr>
      </w:pPr>
      <w:r w:rsidRPr="0020579C">
        <w:rPr>
          <w:sz w:val="18"/>
          <w:szCs w:val="18"/>
        </w:rPr>
        <w:t xml:space="preserve">Management of Renovo’s </w:t>
      </w:r>
      <w:r w:rsidR="00560090">
        <w:rPr>
          <w:sz w:val="18"/>
          <w:szCs w:val="18"/>
        </w:rPr>
        <w:t xml:space="preserve">whole portfolio including Special Assets </w:t>
      </w:r>
      <w:r w:rsidRPr="0020579C">
        <w:rPr>
          <w:sz w:val="18"/>
          <w:szCs w:val="18"/>
        </w:rPr>
        <w:t xml:space="preserve">by curing weak credits, collection of such credits, </w:t>
      </w:r>
      <w:r w:rsidR="00560090">
        <w:rPr>
          <w:sz w:val="18"/>
          <w:szCs w:val="18"/>
        </w:rPr>
        <w:t xml:space="preserve">and </w:t>
      </w:r>
      <w:r w:rsidRPr="0020579C">
        <w:rPr>
          <w:sz w:val="18"/>
          <w:szCs w:val="18"/>
        </w:rPr>
        <w:t xml:space="preserve">the movement of such undesirable credit. They also identify potential problems </w:t>
      </w:r>
      <w:r w:rsidR="00560090">
        <w:rPr>
          <w:sz w:val="18"/>
          <w:szCs w:val="18"/>
        </w:rPr>
        <w:t>and</w:t>
      </w:r>
      <w:r w:rsidRPr="0020579C">
        <w:rPr>
          <w:sz w:val="18"/>
          <w:szCs w:val="18"/>
        </w:rPr>
        <w:t xml:space="preserve"> develop strategies</w:t>
      </w:r>
      <w:r w:rsidR="00560090">
        <w:rPr>
          <w:sz w:val="18"/>
          <w:szCs w:val="18"/>
        </w:rPr>
        <w:t xml:space="preserve"> to minimize losses by</w:t>
      </w:r>
      <w:r w:rsidRPr="0020579C">
        <w:rPr>
          <w:sz w:val="18"/>
          <w:szCs w:val="18"/>
        </w:rPr>
        <w:t xml:space="preserve"> reduc</w:t>
      </w:r>
      <w:r w:rsidR="00560090">
        <w:rPr>
          <w:sz w:val="18"/>
          <w:szCs w:val="18"/>
        </w:rPr>
        <w:t>ing</w:t>
      </w:r>
      <w:r w:rsidRPr="0020579C">
        <w:rPr>
          <w:sz w:val="18"/>
          <w:szCs w:val="18"/>
        </w:rPr>
        <w:t xml:space="preserve"> delinquencies, maximiz</w:t>
      </w:r>
      <w:r w:rsidR="00560090">
        <w:rPr>
          <w:sz w:val="18"/>
          <w:szCs w:val="18"/>
        </w:rPr>
        <w:t>ing</w:t>
      </w:r>
      <w:r w:rsidRPr="0020579C">
        <w:rPr>
          <w:sz w:val="18"/>
          <w:szCs w:val="18"/>
        </w:rPr>
        <w:t xml:space="preserve"> recoveries</w:t>
      </w:r>
      <w:r w:rsidR="00560090">
        <w:rPr>
          <w:sz w:val="18"/>
          <w:szCs w:val="18"/>
        </w:rPr>
        <w:t>, and by managing REO properties</w:t>
      </w:r>
      <w:r w:rsidRPr="0020579C">
        <w:rPr>
          <w:sz w:val="18"/>
          <w:szCs w:val="18"/>
        </w:rPr>
        <w:t>.</w:t>
      </w:r>
      <w:r w:rsidR="00560090">
        <w:rPr>
          <w:sz w:val="18"/>
          <w:szCs w:val="18"/>
        </w:rPr>
        <w:t xml:space="preserve"> </w:t>
      </w:r>
      <w:r w:rsidRPr="0020579C">
        <w:rPr>
          <w:sz w:val="18"/>
          <w:szCs w:val="18"/>
        </w:rPr>
        <w:t xml:space="preserve">They ensure the delivery of </w:t>
      </w:r>
      <w:r w:rsidR="00560090">
        <w:rPr>
          <w:sz w:val="18"/>
          <w:szCs w:val="18"/>
        </w:rPr>
        <w:t>portfolio</w:t>
      </w:r>
      <w:r w:rsidRPr="0020579C">
        <w:rPr>
          <w:sz w:val="18"/>
          <w:szCs w:val="18"/>
        </w:rPr>
        <w:t xml:space="preserve"> status reports to the management team and implement respective loan action plans.</w:t>
      </w:r>
    </w:p>
    <w:p w14:paraId="6F8D5A1B" w14:textId="77777777" w:rsidR="008873F2" w:rsidRDefault="00002A0A" w:rsidP="00002A0A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7F4C4F">
        <w:rPr>
          <w:sz w:val="18"/>
          <w:szCs w:val="18"/>
        </w:rPr>
        <w:t xml:space="preserve">Works closely with the lending team to ensure </w:t>
      </w:r>
      <w:r>
        <w:rPr>
          <w:sz w:val="18"/>
          <w:szCs w:val="18"/>
        </w:rPr>
        <w:t>Renovo’s policies</w:t>
      </w:r>
      <w:r w:rsidRPr="007F4C4F">
        <w:rPr>
          <w:sz w:val="18"/>
          <w:szCs w:val="18"/>
        </w:rPr>
        <w:t>, procedures</w:t>
      </w:r>
      <w:r>
        <w:rPr>
          <w:sz w:val="18"/>
          <w:szCs w:val="18"/>
        </w:rPr>
        <w:t>,</w:t>
      </w:r>
      <w:r w:rsidRPr="007F4C4F">
        <w:rPr>
          <w:sz w:val="18"/>
          <w:szCs w:val="18"/>
        </w:rPr>
        <w:t xml:space="preserve"> and processes are adhered to and all loan presentation approvals are thorough and concise.</w:t>
      </w:r>
    </w:p>
    <w:p w14:paraId="2C225638" w14:textId="0D8EE285" w:rsidR="00002A0A" w:rsidRPr="00002A0A" w:rsidRDefault="00002A0A" w:rsidP="00002A0A">
      <w:pPr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They assist the CLO in unsticking deals and managing the </w:t>
      </w:r>
      <w:r w:rsidR="0020371B">
        <w:rPr>
          <w:sz w:val="18"/>
          <w:szCs w:val="18"/>
        </w:rPr>
        <w:t xml:space="preserve">underwriting </w:t>
      </w:r>
      <w:r>
        <w:rPr>
          <w:sz w:val="18"/>
          <w:szCs w:val="18"/>
        </w:rPr>
        <w:t>pipeline.</w:t>
      </w:r>
    </w:p>
    <w:p w14:paraId="2757CEB5" w14:textId="36FF187E" w:rsidR="004B62F7" w:rsidRPr="0020579C" w:rsidRDefault="004B62F7" w:rsidP="004B62F7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7F4C4F">
        <w:rPr>
          <w:sz w:val="18"/>
          <w:szCs w:val="18"/>
        </w:rPr>
        <w:t>Reviews large and complex loans when difficult questions of policy or credit risk may be involved prior to their submission to Loan Committee</w:t>
      </w:r>
      <w:r>
        <w:rPr>
          <w:sz w:val="18"/>
          <w:szCs w:val="18"/>
        </w:rPr>
        <w:t xml:space="preserve">. </w:t>
      </w:r>
      <w:r w:rsidR="00E33F44">
        <w:rPr>
          <w:sz w:val="18"/>
          <w:szCs w:val="18"/>
        </w:rPr>
        <w:t>They ensure</w:t>
      </w:r>
      <w:r w:rsidRPr="007F4C4F">
        <w:rPr>
          <w:sz w:val="18"/>
          <w:szCs w:val="18"/>
        </w:rPr>
        <w:t xml:space="preserve"> that loans are risk-rated correctly when </w:t>
      </w:r>
      <w:r w:rsidRPr="0020579C">
        <w:rPr>
          <w:sz w:val="18"/>
          <w:szCs w:val="18"/>
        </w:rPr>
        <w:t xml:space="preserve">reviewing summaries for Loan Committee </w:t>
      </w:r>
      <w:r w:rsidR="00E33F44">
        <w:rPr>
          <w:sz w:val="18"/>
          <w:szCs w:val="18"/>
        </w:rPr>
        <w:t>submission</w:t>
      </w:r>
    </w:p>
    <w:p w14:paraId="37E58022" w14:textId="5C38B285" w:rsidR="0010399E" w:rsidRPr="0020579C" w:rsidRDefault="0010399E" w:rsidP="007F4C4F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20579C">
        <w:rPr>
          <w:sz w:val="18"/>
          <w:szCs w:val="18"/>
        </w:rPr>
        <w:t>Implements measures to ensure proactive follow-up with Borrowers on their project plans and accountability around meeting stipulations in a timely manner</w:t>
      </w:r>
    </w:p>
    <w:p w14:paraId="764FD92F" w14:textId="6423D029" w:rsidR="00541F34" w:rsidRDefault="0020371B" w:rsidP="00541F34">
      <w:pPr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Provides</w:t>
      </w:r>
      <w:r w:rsidR="008873F2">
        <w:rPr>
          <w:sz w:val="18"/>
          <w:szCs w:val="18"/>
        </w:rPr>
        <w:t xml:space="preserve"> </w:t>
      </w:r>
      <w:r w:rsidR="00541F34">
        <w:rPr>
          <w:sz w:val="18"/>
          <w:szCs w:val="18"/>
        </w:rPr>
        <w:t>portfolio reporting</w:t>
      </w:r>
      <w:r>
        <w:rPr>
          <w:sz w:val="18"/>
          <w:szCs w:val="18"/>
        </w:rPr>
        <w:t xml:space="preserve">, such as Underwriting approvals, </w:t>
      </w:r>
      <w:r w:rsidR="00541F34">
        <w:rPr>
          <w:sz w:val="18"/>
          <w:szCs w:val="18"/>
        </w:rPr>
        <w:t>EOM delinquency report, asset valuation trends, portfolio allocation of complete vs. incomplete construction projects</w:t>
      </w:r>
      <w:r>
        <w:rPr>
          <w:sz w:val="18"/>
          <w:szCs w:val="18"/>
        </w:rPr>
        <w:t>)</w:t>
      </w:r>
    </w:p>
    <w:p w14:paraId="31E27350" w14:textId="77777777" w:rsidR="00EE0199" w:rsidRPr="0009010F" w:rsidRDefault="00EE0199" w:rsidP="0009010F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14:paraId="24A9BFA9" w14:textId="77777777" w:rsidR="00EE0199" w:rsidRPr="00466AC8" w:rsidRDefault="00EE0199" w:rsidP="00EE0199">
      <w:pPr>
        <w:spacing w:after="0"/>
        <w:rPr>
          <w:b/>
          <w:sz w:val="20"/>
          <w:szCs w:val="20"/>
          <w:u w:val="single"/>
        </w:rPr>
      </w:pPr>
      <w:r w:rsidRPr="00A0380A">
        <w:rPr>
          <w:b/>
          <w:sz w:val="20"/>
          <w:szCs w:val="20"/>
          <w:u w:val="single"/>
        </w:rPr>
        <w:t>Success Factors</w:t>
      </w:r>
      <w:r>
        <w:rPr>
          <w:b/>
          <w:sz w:val="20"/>
          <w:szCs w:val="20"/>
          <w:u w:val="single"/>
        </w:rPr>
        <w:t>:</w:t>
      </w:r>
    </w:p>
    <w:p w14:paraId="66CC4764" w14:textId="00965D85" w:rsidR="001C2AFB" w:rsidRPr="001C2AFB" w:rsidRDefault="001C2AFB" w:rsidP="001C2AFB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Staffing - </w:t>
      </w:r>
      <w:r w:rsidRPr="001C2AFB">
        <w:rPr>
          <w:sz w:val="18"/>
          <w:szCs w:val="18"/>
        </w:rPr>
        <w:t>The credit team is fully staffed, trained, to meet the company’s monthly lending objectives</w:t>
      </w:r>
    </w:p>
    <w:p w14:paraId="60BDC71F" w14:textId="56FD1827" w:rsidR="001C2AFB" w:rsidRDefault="001C2AFB" w:rsidP="00B735E2">
      <w:pPr>
        <w:pStyle w:val="ListParagraph"/>
        <w:numPr>
          <w:ilvl w:val="0"/>
          <w:numId w:val="3"/>
        </w:numPr>
        <w:spacing w:after="0"/>
        <w:ind w:right="-630"/>
        <w:rPr>
          <w:sz w:val="18"/>
          <w:szCs w:val="18"/>
        </w:rPr>
      </w:pPr>
      <w:r>
        <w:rPr>
          <w:b/>
          <w:bCs/>
          <w:sz w:val="18"/>
          <w:szCs w:val="18"/>
        </w:rPr>
        <w:t>Loan Portfolio Performance –</w:t>
      </w:r>
      <w:r>
        <w:rPr>
          <w:sz w:val="18"/>
          <w:szCs w:val="18"/>
        </w:rPr>
        <w:t xml:space="preserve"> The company’s delinquency rate, loss ratios, and overall portfolio performance is meeting budgeted expectations</w:t>
      </w:r>
    </w:p>
    <w:p w14:paraId="35753D5C" w14:textId="4DA4130B" w:rsidR="001C2AFB" w:rsidRPr="004714A0" w:rsidRDefault="004714A0" w:rsidP="004714A0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b/>
          <w:bCs/>
          <w:sz w:val="18"/>
          <w:szCs w:val="18"/>
        </w:rPr>
        <w:t>Company Objectives –</w:t>
      </w:r>
      <w:r>
        <w:rPr>
          <w:sz w:val="18"/>
          <w:szCs w:val="18"/>
        </w:rPr>
        <w:t xml:space="preserve"> As a senior leader of the organization, plays a key role in ensuring the company meets its monthly lending targets</w:t>
      </w:r>
    </w:p>
    <w:p w14:paraId="5856DB43" w14:textId="77777777" w:rsidR="00F849CB" w:rsidRPr="00F849CB" w:rsidRDefault="00F849CB" w:rsidP="00F849CB">
      <w:pPr>
        <w:pStyle w:val="ListParagraph"/>
        <w:spacing w:after="0" w:line="240" w:lineRule="auto"/>
        <w:rPr>
          <w:sz w:val="18"/>
          <w:szCs w:val="18"/>
        </w:rPr>
      </w:pPr>
    </w:p>
    <w:p w14:paraId="7D74D941" w14:textId="09D79FD9" w:rsidR="00EE0199" w:rsidRPr="00A0380A" w:rsidRDefault="00EE0199" w:rsidP="001E6368">
      <w:pPr>
        <w:spacing w:after="0" w:line="240" w:lineRule="auto"/>
        <w:rPr>
          <w:b/>
          <w:sz w:val="20"/>
          <w:szCs w:val="20"/>
          <w:u w:val="single"/>
        </w:rPr>
      </w:pPr>
      <w:r w:rsidRPr="00A0380A">
        <w:rPr>
          <w:b/>
          <w:sz w:val="20"/>
          <w:szCs w:val="20"/>
          <w:u w:val="single"/>
        </w:rPr>
        <w:t>Behavioral</w:t>
      </w:r>
      <w:r>
        <w:rPr>
          <w:b/>
          <w:sz w:val="20"/>
          <w:szCs w:val="20"/>
          <w:u w:val="single"/>
        </w:rPr>
        <w:t xml:space="preserve"> Characteristics:</w:t>
      </w:r>
    </w:p>
    <w:p w14:paraId="06BFA09B" w14:textId="36CE25A1" w:rsidR="00EE0199" w:rsidRPr="00CB261E" w:rsidRDefault="00F849CB" w:rsidP="00EE0199">
      <w:pPr>
        <w:pStyle w:val="ListParagraph"/>
        <w:numPr>
          <w:ilvl w:val="0"/>
          <w:numId w:val="4"/>
        </w:numPr>
        <w:spacing w:after="0" w:line="276" w:lineRule="auto"/>
        <w:ind w:right="-540"/>
        <w:rPr>
          <w:b/>
          <w:sz w:val="18"/>
          <w:szCs w:val="18"/>
        </w:rPr>
      </w:pPr>
      <w:r>
        <w:rPr>
          <w:b/>
          <w:sz w:val="18"/>
          <w:szCs w:val="18"/>
        </w:rPr>
        <w:t>Ambition</w:t>
      </w:r>
      <w:r w:rsidR="00EE0199" w:rsidRPr="00CB261E">
        <w:rPr>
          <w:b/>
          <w:sz w:val="18"/>
          <w:szCs w:val="18"/>
        </w:rPr>
        <w:t xml:space="preserve">: </w:t>
      </w:r>
      <w:r w:rsidR="00EE0199" w:rsidRPr="00CB261E">
        <w:rPr>
          <w:sz w:val="18"/>
          <w:szCs w:val="18"/>
        </w:rPr>
        <w:t>You take stuff on without waiting to be told what to do</w:t>
      </w:r>
      <w:r>
        <w:rPr>
          <w:sz w:val="18"/>
          <w:szCs w:val="18"/>
        </w:rPr>
        <w:t>. The ideal candidate needs to have a strong desire to do whatever it takes to operate the department. They must have a desire to excel.</w:t>
      </w:r>
    </w:p>
    <w:p w14:paraId="73311BB9" w14:textId="6E6BA66D" w:rsidR="00EE0199" w:rsidRPr="00CB261E" w:rsidRDefault="00EE0199" w:rsidP="00AB193F">
      <w:pPr>
        <w:pStyle w:val="ListParagraph"/>
        <w:numPr>
          <w:ilvl w:val="0"/>
          <w:numId w:val="4"/>
        </w:numPr>
        <w:spacing w:after="0" w:line="276" w:lineRule="auto"/>
        <w:ind w:right="-630"/>
        <w:rPr>
          <w:b/>
          <w:sz w:val="18"/>
          <w:szCs w:val="18"/>
        </w:rPr>
      </w:pPr>
      <w:r w:rsidRPr="00CB261E">
        <w:rPr>
          <w:b/>
          <w:sz w:val="18"/>
          <w:szCs w:val="18"/>
        </w:rPr>
        <w:t xml:space="preserve">Pride: </w:t>
      </w:r>
      <w:r w:rsidR="00FF017F">
        <w:rPr>
          <w:sz w:val="18"/>
          <w:szCs w:val="18"/>
        </w:rPr>
        <w:t>Take</w:t>
      </w:r>
      <w:r w:rsidRPr="00CB261E">
        <w:rPr>
          <w:sz w:val="18"/>
          <w:szCs w:val="18"/>
        </w:rPr>
        <w:t xml:space="preserve"> pride in your work </w:t>
      </w:r>
      <w:r w:rsidR="00FF017F">
        <w:rPr>
          <w:sz w:val="18"/>
          <w:szCs w:val="18"/>
        </w:rPr>
        <w:t>&amp;</w:t>
      </w:r>
      <w:r w:rsidRPr="00CB261E">
        <w:rPr>
          <w:sz w:val="18"/>
          <w:szCs w:val="18"/>
        </w:rPr>
        <w:t xml:space="preserve"> the work of your team. You recognize that the quality of work presented by your team is a representation of you</w:t>
      </w:r>
    </w:p>
    <w:p w14:paraId="1EA46B01" w14:textId="3BDC843D" w:rsidR="00EE0199" w:rsidRPr="00B735E2" w:rsidRDefault="00EE0199" w:rsidP="00EE0199">
      <w:pPr>
        <w:pStyle w:val="ListParagraph"/>
        <w:numPr>
          <w:ilvl w:val="0"/>
          <w:numId w:val="4"/>
        </w:numPr>
        <w:spacing w:after="0" w:line="276" w:lineRule="auto"/>
        <w:ind w:right="-900"/>
        <w:rPr>
          <w:b/>
          <w:sz w:val="18"/>
          <w:szCs w:val="18"/>
        </w:rPr>
      </w:pPr>
      <w:r w:rsidRPr="00CB261E">
        <w:rPr>
          <w:b/>
          <w:sz w:val="18"/>
          <w:szCs w:val="18"/>
        </w:rPr>
        <w:t xml:space="preserve">Open-minded: </w:t>
      </w:r>
      <w:r w:rsidRPr="00CB261E">
        <w:rPr>
          <w:sz w:val="18"/>
          <w:szCs w:val="18"/>
        </w:rPr>
        <w:t>Always seek to find and develop creative solutions. Must be able to accept and give constructive criticism</w:t>
      </w:r>
    </w:p>
    <w:p w14:paraId="7EAF032B" w14:textId="77777777" w:rsidR="00B735E2" w:rsidRPr="00BA5499" w:rsidRDefault="00B735E2" w:rsidP="00B735E2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Adaptability</w:t>
      </w:r>
      <w:r w:rsidRPr="00BA5499">
        <w:rPr>
          <w:b/>
          <w:sz w:val="18"/>
          <w:szCs w:val="18"/>
        </w:rPr>
        <w:t xml:space="preserve"> – </w:t>
      </w:r>
      <w:r w:rsidRPr="00BA5499">
        <w:rPr>
          <w:sz w:val="18"/>
          <w:szCs w:val="18"/>
        </w:rPr>
        <w:t xml:space="preserve">The ideal candidate is proficient at analyzing any situation </w:t>
      </w:r>
      <w:r>
        <w:rPr>
          <w:sz w:val="18"/>
          <w:szCs w:val="18"/>
        </w:rPr>
        <w:t xml:space="preserve">through </w:t>
      </w:r>
      <w:r w:rsidRPr="00BA5499">
        <w:rPr>
          <w:sz w:val="18"/>
          <w:szCs w:val="18"/>
        </w:rPr>
        <w:t xml:space="preserve">multiple perspectives including the Lender, Borrower, or any other party to the loan. </w:t>
      </w:r>
    </w:p>
    <w:p w14:paraId="15C9EDA8" w14:textId="390764E4" w:rsidR="00B735E2" w:rsidRPr="00B735E2" w:rsidRDefault="00B735E2" w:rsidP="00B735E2">
      <w:pPr>
        <w:pStyle w:val="ListParagraph"/>
        <w:numPr>
          <w:ilvl w:val="0"/>
          <w:numId w:val="4"/>
        </w:numPr>
        <w:spacing w:after="0" w:line="240" w:lineRule="auto"/>
        <w:ind w:right="-180"/>
        <w:rPr>
          <w:sz w:val="18"/>
          <w:szCs w:val="18"/>
        </w:rPr>
      </w:pPr>
      <w:r>
        <w:rPr>
          <w:b/>
          <w:sz w:val="18"/>
          <w:szCs w:val="18"/>
        </w:rPr>
        <w:t>Coachability –</w:t>
      </w:r>
      <w:r>
        <w:rPr>
          <w:sz w:val="18"/>
          <w:szCs w:val="18"/>
        </w:rPr>
        <w:t xml:space="preserve"> The ideal candidate is eager to learn and take coaching from their manager and industry experts on how to continually improve themselves.</w:t>
      </w:r>
    </w:p>
    <w:sectPr w:rsidR="00B735E2" w:rsidRPr="00B735E2" w:rsidSect="0085001A">
      <w:headerReference w:type="default" r:id="rId7"/>
      <w:pgSz w:w="12240" w:h="15840"/>
      <w:pgMar w:top="288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9964E" w14:textId="77777777" w:rsidR="00AA7DD9" w:rsidRDefault="00AA7DD9" w:rsidP="001E6368">
      <w:pPr>
        <w:spacing w:after="0" w:line="240" w:lineRule="auto"/>
      </w:pPr>
      <w:r>
        <w:separator/>
      </w:r>
    </w:p>
  </w:endnote>
  <w:endnote w:type="continuationSeparator" w:id="0">
    <w:p w14:paraId="5A664622" w14:textId="77777777" w:rsidR="00AA7DD9" w:rsidRDefault="00AA7DD9" w:rsidP="001E6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788B9" w14:textId="77777777" w:rsidR="00AA7DD9" w:rsidRDefault="00AA7DD9" w:rsidP="001E6368">
      <w:pPr>
        <w:spacing w:after="0" w:line="240" w:lineRule="auto"/>
      </w:pPr>
      <w:r>
        <w:separator/>
      </w:r>
    </w:p>
  </w:footnote>
  <w:footnote w:type="continuationSeparator" w:id="0">
    <w:p w14:paraId="11C3C09E" w14:textId="77777777" w:rsidR="00AA7DD9" w:rsidRDefault="00AA7DD9" w:rsidP="001E6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1506D" w14:textId="3EC74DAD" w:rsidR="001E6368" w:rsidRDefault="001E6368" w:rsidP="001E6368">
    <w:pPr>
      <w:pStyle w:val="Header"/>
      <w:jc w:val="center"/>
    </w:pPr>
    <w:r>
      <w:rPr>
        <w:noProof/>
      </w:rPr>
      <w:drawing>
        <wp:inline distT="0" distB="0" distL="0" distR="0" wp14:anchorId="3636A6FA" wp14:editId="76E7D4C1">
          <wp:extent cx="1994472" cy="598341"/>
          <wp:effectExtent l="0" t="0" r="635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ransp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391" cy="621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FBAB87" w14:textId="4268FF73" w:rsidR="001E6368" w:rsidRPr="001E6368" w:rsidRDefault="001E6368" w:rsidP="001E6368">
    <w:pPr>
      <w:pStyle w:val="Header"/>
      <w:jc w:val="center"/>
      <w:rPr>
        <w:sz w:val="14"/>
        <w:szCs w:val="14"/>
      </w:rPr>
    </w:pPr>
    <w:r>
      <w:rPr>
        <w:sz w:val="14"/>
        <w:szCs w:val="14"/>
      </w:rPr>
      <w:t xml:space="preserve">222 West Adams Street, Suite 3150, Chicago, IL 60606 | 312.279.7305 | </w:t>
    </w:r>
    <w:hyperlink r:id="rId2" w:history="1">
      <w:r w:rsidRPr="00275049">
        <w:rPr>
          <w:rStyle w:val="Hyperlink"/>
          <w:sz w:val="14"/>
          <w:szCs w:val="14"/>
        </w:rPr>
        <w:t>www.renovofinancial.com</w:t>
      </w:r>
    </w:hyperlink>
    <w:r>
      <w:rPr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55A92"/>
    <w:multiLevelType w:val="hybridMultilevel"/>
    <w:tmpl w:val="C74C4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04A67"/>
    <w:multiLevelType w:val="hybridMultilevel"/>
    <w:tmpl w:val="D92AB1FC"/>
    <w:lvl w:ilvl="0" w:tplc="B9CAEC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666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9172EA8"/>
    <w:multiLevelType w:val="hybridMultilevel"/>
    <w:tmpl w:val="4D566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06BB8"/>
    <w:multiLevelType w:val="hybridMultilevel"/>
    <w:tmpl w:val="88D6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B43E7"/>
    <w:multiLevelType w:val="hybridMultilevel"/>
    <w:tmpl w:val="7C66D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8F"/>
    <w:rsid w:val="00002A0A"/>
    <w:rsid w:val="00015A3E"/>
    <w:rsid w:val="0004522D"/>
    <w:rsid w:val="000539BE"/>
    <w:rsid w:val="0009010F"/>
    <w:rsid w:val="0010399E"/>
    <w:rsid w:val="0012338F"/>
    <w:rsid w:val="0018180E"/>
    <w:rsid w:val="001C2AFB"/>
    <w:rsid w:val="001E6368"/>
    <w:rsid w:val="0020371B"/>
    <w:rsid w:val="0020579C"/>
    <w:rsid w:val="00217FB0"/>
    <w:rsid w:val="002E2C46"/>
    <w:rsid w:val="003A1767"/>
    <w:rsid w:val="003A2BD9"/>
    <w:rsid w:val="003C0630"/>
    <w:rsid w:val="003E4FEF"/>
    <w:rsid w:val="004714A0"/>
    <w:rsid w:val="0049206A"/>
    <w:rsid w:val="004B62F7"/>
    <w:rsid w:val="00541F34"/>
    <w:rsid w:val="0055462B"/>
    <w:rsid w:val="00560090"/>
    <w:rsid w:val="005D55F9"/>
    <w:rsid w:val="00625C8D"/>
    <w:rsid w:val="006A7E83"/>
    <w:rsid w:val="007358B5"/>
    <w:rsid w:val="00755A60"/>
    <w:rsid w:val="007764CF"/>
    <w:rsid w:val="007939E8"/>
    <w:rsid w:val="007D35B6"/>
    <w:rsid w:val="007F4C4F"/>
    <w:rsid w:val="00847A17"/>
    <w:rsid w:val="0085001A"/>
    <w:rsid w:val="00855625"/>
    <w:rsid w:val="00856AE8"/>
    <w:rsid w:val="008873F2"/>
    <w:rsid w:val="00893C32"/>
    <w:rsid w:val="00951A69"/>
    <w:rsid w:val="00954B63"/>
    <w:rsid w:val="00967A2E"/>
    <w:rsid w:val="00A47D01"/>
    <w:rsid w:val="00AA7DD9"/>
    <w:rsid w:val="00AB193F"/>
    <w:rsid w:val="00B63218"/>
    <w:rsid w:val="00B65669"/>
    <w:rsid w:val="00B735E2"/>
    <w:rsid w:val="00B94008"/>
    <w:rsid w:val="00BA5499"/>
    <w:rsid w:val="00BB3CD2"/>
    <w:rsid w:val="00D644EB"/>
    <w:rsid w:val="00DB546F"/>
    <w:rsid w:val="00E14CE4"/>
    <w:rsid w:val="00E23331"/>
    <w:rsid w:val="00E33F44"/>
    <w:rsid w:val="00E8694B"/>
    <w:rsid w:val="00EA2E7B"/>
    <w:rsid w:val="00EC09D9"/>
    <w:rsid w:val="00EE0199"/>
    <w:rsid w:val="00EF5CED"/>
    <w:rsid w:val="00F04981"/>
    <w:rsid w:val="00F73CE8"/>
    <w:rsid w:val="00F849CB"/>
    <w:rsid w:val="00FA7350"/>
    <w:rsid w:val="00FF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3D0A9B7"/>
  <w15:chartTrackingRefBased/>
  <w15:docId w15:val="{2999D965-D83F-4E36-82BF-D84D93ED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1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368"/>
  </w:style>
  <w:style w:type="paragraph" w:styleId="Footer">
    <w:name w:val="footer"/>
    <w:basedOn w:val="Normal"/>
    <w:link w:val="FooterChar"/>
    <w:uiPriority w:val="99"/>
    <w:unhideWhenUsed/>
    <w:rsid w:val="001E6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368"/>
  </w:style>
  <w:style w:type="character" w:styleId="Hyperlink">
    <w:name w:val="Hyperlink"/>
    <w:basedOn w:val="DefaultParagraphFont"/>
    <w:uiPriority w:val="99"/>
    <w:unhideWhenUsed/>
    <w:rsid w:val="001E63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368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541F34"/>
    <w:pPr>
      <w:spacing w:after="0" w:line="240" w:lineRule="auto"/>
      <w:ind w:right="522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541F34"/>
    <w:rPr>
      <w:rFonts w:ascii="Arial" w:eastAsia="Times New Roman" w:hAnsi="Arial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novofinancia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Vazquez</dc:creator>
  <cp:keywords/>
  <dc:description/>
  <cp:lastModifiedBy>Remi Gangarossa</cp:lastModifiedBy>
  <cp:revision>15</cp:revision>
  <dcterms:created xsi:type="dcterms:W3CDTF">2020-09-23T15:20:00Z</dcterms:created>
  <dcterms:modified xsi:type="dcterms:W3CDTF">2021-12-08T21:22:00Z</dcterms:modified>
</cp:coreProperties>
</file>